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9" w:rsidRDefault="00FF7E29" w:rsidP="006837C4">
      <w:r>
        <w:rPr>
          <w:rFonts w:ascii="Verdana" w:hAnsi="Verdana" w:cs="Arial"/>
          <w:b/>
          <w:noProof/>
          <w:sz w:val="28"/>
          <w:szCs w:val="28"/>
          <w:lang w:eastAsia="sl-SI"/>
        </w:rPr>
        <w:drawing>
          <wp:inline distT="0" distB="0" distL="0" distR="0">
            <wp:extent cx="1962150" cy="609600"/>
            <wp:effectExtent l="19050" t="0" r="0" b="0"/>
            <wp:docPr id="1" name="Slika 1" descr="C:\Users\plalen\AppData\Local\Microsoft\Windows\Temporary Internet Files\Content.IE5\DW9DCAFH\Slovensko-nemška gospodarska zbo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len\AppData\Local\Microsoft\Windows\Temporary Internet Files\Content.IE5\DW9DCAFH\Slovensko-nemška gospodarska zborni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0A" w:rsidRPr="003C78D7" w:rsidRDefault="00AC740A" w:rsidP="00AC740A">
      <w:pPr>
        <w:ind w:left="1416" w:firstLine="708"/>
        <w:jc w:val="center"/>
        <w:rPr>
          <w:rFonts w:ascii="Verdana" w:hAnsi="Verdana" w:cs="Arial"/>
          <w:b/>
          <w:sz w:val="28"/>
          <w:szCs w:val="28"/>
        </w:rPr>
      </w:pPr>
      <w:r w:rsidRPr="003C78D7">
        <w:rPr>
          <w:rFonts w:ascii="Verdana" w:hAnsi="Verdana" w:cs="Arial"/>
          <w:b/>
          <w:sz w:val="24"/>
          <w:szCs w:val="24"/>
        </w:rPr>
        <w:t xml:space="preserve">Inštitut za jezike in tuje poslovne jezike   </w:t>
      </w:r>
    </w:p>
    <w:p w:rsidR="00AC740A" w:rsidRPr="003C78D7" w:rsidRDefault="00AC740A" w:rsidP="00AC740A">
      <w:pPr>
        <w:jc w:val="right"/>
        <w:rPr>
          <w:rFonts w:ascii="Verdana" w:hAnsi="Verdana"/>
          <w:sz w:val="15"/>
          <w:szCs w:val="15"/>
        </w:rPr>
      </w:pPr>
    </w:p>
    <w:p w:rsidR="00AC740A" w:rsidRDefault="00AC740A" w:rsidP="00AC740A">
      <w:pPr>
        <w:rPr>
          <w:rFonts w:ascii="Arial" w:hAnsi="Arial" w:cs="Arial"/>
          <w:sz w:val="32"/>
          <w:szCs w:val="32"/>
        </w:rPr>
      </w:pPr>
    </w:p>
    <w:p w:rsidR="00AC740A" w:rsidRDefault="00AC740A" w:rsidP="00AC740A">
      <w:pPr>
        <w:spacing w:line="360" w:lineRule="auto"/>
        <w:rPr>
          <w:rFonts w:ascii="Arial" w:hAnsi="Arial" w:cs="Arial"/>
          <w:b/>
        </w:rPr>
      </w:pPr>
      <w:r w:rsidRPr="003C78D7">
        <w:rPr>
          <w:rFonts w:ascii="Arial" w:hAnsi="Arial" w:cs="Arial"/>
          <w:b/>
        </w:rPr>
        <w:t>Vabimo Vas na predstavitev mednarodnega izpita iz poslovne nemščine:</w:t>
      </w: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</w:rPr>
      </w:pPr>
    </w:p>
    <w:p w:rsidR="00AC740A" w:rsidRPr="003C78D7" w:rsidRDefault="00AC740A" w:rsidP="00AC740A">
      <w:pPr>
        <w:spacing w:line="360" w:lineRule="auto"/>
        <w:ind w:left="708" w:firstLine="708"/>
        <w:rPr>
          <w:rFonts w:ascii="Arial" w:hAnsi="Arial" w:cs="Arial"/>
          <w:sz w:val="28"/>
          <w:szCs w:val="28"/>
        </w:rPr>
      </w:pPr>
      <w:r w:rsidRPr="003C78D7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Pr="003C78D7">
        <w:rPr>
          <w:rFonts w:ascii="Arial" w:hAnsi="Arial" w:cs="Arial"/>
          <w:sz w:val="28"/>
          <w:szCs w:val="28"/>
        </w:rPr>
        <w:t>Prüfung</w:t>
      </w:r>
      <w:proofErr w:type="spellEnd"/>
      <w:r w:rsidRPr="003C78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78D7">
        <w:rPr>
          <w:rFonts w:ascii="Arial" w:hAnsi="Arial" w:cs="Arial"/>
          <w:sz w:val="28"/>
          <w:szCs w:val="28"/>
        </w:rPr>
        <w:t>Wirtschaftsdeutsch</w:t>
      </w:r>
      <w:proofErr w:type="spellEnd"/>
      <w:r w:rsidRPr="003C78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78D7">
        <w:rPr>
          <w:rFonts w:ascii="Arial" w:hAnsi="Arial" w:cs="Arial"/>
          <w:sz w:val="28"/>
          <w:szCs w:val="28"/>
        </w:rPr>
        <w:t>International</w:t>
      </w:r>
      <w:proofErr w:type="spellEnd"/>
      <w:r w:rsidRPr="003C78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3C78D7">
        <w:rPr>
          <w:rFonts w:ascii="Arial" w:hAnsi="Arial" w:cs="Arial"/>
          <w:sz w:val="28"/>
          <w:szCs w:val="28"/>
        </w:rPr>
        <w:t>PWD</w:t>
      </w:r>
      <w:r>
        <w:rPr>
          <w:rFonts w:ascii="Arial" w:hAnsi="Arial" w:cs="Arial"/>
          <w:sz w:val="28"/>
          <w:szCs w:val="28"/>
        </w:rPr>
        <w:t>)</w:t>
      </w:r>
    </w:p>
    <w:p w:rsidR="00AC740A" w:rsidRDefault="00AC740A" w:rsidP="00AC740A">
      <w:pPr>
        <w:spacing w:line="360" w:lineRule="auto"/>
        <w:rPr>
          <w:rFonts w:ascii="Arial" w:hAnsi="Arial"/>
          <w:b/>
          <w:bCs/>
        </w:rPr>
      </w:pP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r w:rsidRPr="003C78D7">
        <w:rPr>
          <w:rFonts w:ascii="Arial" w:hAnsi="Arial"/>
          <w:b/>
          <w:bCs/>
        </w:rPr>
        <w:t xml:space="preserve">Za </w:t>
      </w:r>
      <w:r w:rsidRPr="003C78D7">
        <w:rPr>
          <w:rFonts w:ascii="Arial" w:hAnsi="Arial" w:cs="Arial"/>
          <w:b/>
          <w:bCs/>
        </w:rPr>
        <w:t xml:space="preserve">vse, ki razmišljate o študiju, zaposlitvi ali poslovnih stikih s tujino, je mednarodno veljavno potrdilo o znanju tujega jezika nujno. In uspešno opravljen mednarodni izpit iz poslovne nemščine  </w:t>
      </w:r>
      <w:r>
        <w:rPr>
          <w:rFonts w:ascii="Arial" w:hAnsi="Arial" w:cs="Arial"/>
          <w:b/>
          <w:bCs/>
        </w:rPr>
        <w:t xml:space="preserve">na stopnji C 1 </w:t>
      </w:r>
      <w:r w:rsidRPr="003C78D7">
        <w:rPr>
          <w:rFonts w:ascii="Arial" w:hAnsi="Arial" w:cs="Arial"/>
          <w:b/>
          <w:bCs/>
        </w:rPr>
        <w:t>vam lahko odpre marsikatera vrata.</w:t>
      </w: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Predstavitev iz</w:t>
      </w:r>
      <w:r w:rsidR="004A07E0">
        <w:rPr>
          <w:rFonts w:ascii="Arial" w:hAnsi="Arial" w:cs="Arial"/>
          <w:b/>
          <w:bCs/>
        </w:rPr>
        <w:t>pita bo v torek, 19.3. 2019, ob 16.00 uri v S 3</w:t>
      </w:r>
      <w:r>
        <w:rPr>
          <w:rFonts w:ascii="Arial" w:hAnsi="Arial" w:cs="Arial"/>
          <w:b/>
          <w:bCs/>
        </w:rPr>
        <w:t>.3</w:t>
      </w:r>
      <w:r w:rsidRPr="003C78D7">
        <w:rPr>
          <w:rFonts w:ascii="Arial" w:hAnsi="Arial" w:cs="Arial"/>
          <w:b/>
          <w:bCs/>
        </w:rPr>
        <w:t xml:space="preserve">  na Ekonomsko-poslovni fakulteti Maribor, Razlagova 14. Predstavitev bo trajala približno dve uri.</w:t>
      </w:r>
    </w:p>
    <w:bookmarkEnd w:id="0"/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</w:rPr>
      </w:pP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Prij</w:t>
      </w:r>
      <w:r w:rsidR="004A07E0">
        <w:rPr>
          <w:rFonts w:ascii="Arial" w:hAnsi="Arial" w:cs="Arial"/>
          <w:b/>
          <w:bCs/>
          <w:i/>
          <w:iCs/>
        </w:rPr>
        <w:t>ave na izpit: do 12. aprila 2019</w:t>
      </w:r>
      <w:r w:rsidRPr="003C78D7">
        <w:rPr>
          <w:rFonts w:ascii="Arial" w:hAnsi="Arial" w:cs="Arial"/>
          <w:b/>
          <w:bCs/>
          <w:i/>
          <w:iCs/>
        </w:rPr>
        <w:t xml:space="preserve"> (prijavnica v priponki)</w:t>
      </w:r>
    </w:p>
    <w:p w:rsidR="00AC740A" w:rsidRPr="003C78D7" w:rsidRDefault="004A07E0" w:rsidP="00AC740A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Pisni del izpita: 11. maj 2019</w:t>
      </w: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3C78D7">
        <w:rPr>
          <w:rFonts w:ascii="Arial" w:hAnsi="Arial" w:cs="Arial"/>
          <w:b/>
          <w:bCs/>
          <w:i/>
          <w:iCs/>
        </w:rPr>
        <w:t>Ustni del izpita: 2</w:t>
      </w:r>
      <w:r w:rsidR="004A07E0">
        <w:rPr>
          <w:rFonts w:ascii="Arial" w:hAnsi="Arial" w:cs="Arial"/>
          <w:b/>
          <w:bCs/>
          <w:i/>
          <w:iCs/>
        </w:rPr>
        <w:t>4. maj 2019</w:t>
      </w:r>
      <w:r>
        <w:rPr>
          <w:rFonts w:ascii="Arial" w:hAnsi="Arial" w:cs="Arial"/>
          <w:b/>
          <w:bCs/>
          <w:i/>
          <w:iCs/>
        </w:rPr>
        <w:t xml:space="preserve"> (predvidoma)</w:t>
      </w: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  <w:iCs/>
        </w:rPr>
      </w:pPr>
      <w:r w:rsidRPr="003C78D7">
        <w:rPr>
          <w:rFonts w:ascii="Arial" w:hAnsi="Arial" w:cs="Arial"/>
          <w:b/>
          <w:bCs/>
          <w:i/>
          <w:iCs/>
        </w:rPr>
        <w:t>Cena izpita</w:t>
      </w:r>
      <w:r w:rsidRPr="003C78D7">
        <w:rPr>
          <w:rFonts w:ascii="Arial" w:hAnsi="Arial" w:cs="Arial"/>
          <w:bCs/>
          <w:iCs/>
        </w:rPr>
        <w:t xml:space="preserve">: </w:t>
      </w:r>
      <w:r w:rsidRPr="003C78D7">
        <w:rPr>
          <w:rFonts w:ascii="Arial" w:hAnsi="Arial" w:cs="Arial"/>
          <w:b/>
          <w:bCs/>
          <w:iCs/>
        </w:rPr>
        <w:t>150 EUR</w:t>
      </w:r>
      <w:r w:rsidRPr="003C78D7">
        <w:rPr>
          <w:rFonts w:ascii="Arial" w:hAnsi="Arial" w:cs="Arial"/>
          <w:b/>
          <w:bCs/>
          <w:i/>
          <w:iCs/>
        </w:rPr>
        <w:t xml:space="preserve"> </w:t>
      </w:r>
      <w:r w:rsidRPr="003C78D7">
        <w:rPr>
          <w:rFonts w:ascii="Arial" w:hAnsi="Arial" w:cs="Arial"/>
          <w:b/>
          <w:bCs/>
          <w:iCs/>
        </w:rPr>
        <w:t xml:space="preserve"> (z DDV, možno je plačilo v </w:t>
      </w:r>
      <w:r>
        <w:rPr>
          <w:rFonts w:ascii="Arial" w:hAnsi="Arial" w:cs="Arial"/>
          <w:b/>
          <w:bCs/>
          <w:iCs/>
        </w:rPr>
        <w:t xml:space="preserve">dveh </w:t>
      </w:r>
      <w:r w:rsidRPr="003C78D7">
        <w:rPr>
          <w:rFonts w:ascii="Arial" w:hAnsi="Arial" w:cs="Arial"/>
          <w:b/>
          <w:bCs/>
          <w:iCs/>
        </w:rPr>
        <w:t xml:space="preserve">obrokih)  </w:t>
      </w: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  <w:iCs/>
        </w:rPr>
      </w:pPr>
      <w:r w:rsidRPr="003C78D7">
        <w:rPr>
          <w:rFonts w:ascii="Arial" w:hAnsi="Arial" w:cs="Arial"/>
          <w:b/>
          <w:bCs/>
          <w:iCs/>
        </w:rPr>
        <w:tab/>
        <w:t xml:space="preserve">  </w:t>
      </w:r>
    </w:p>
    <w:p w:rsidR="00AC740A" w:rsidRDefault="00AC740A" w:rsidP="00AC740A">
      <w:pPr>
        <w:spacing w:line="360" w:lineRule="auto"/>
        <w:rPr>
          <w:rFonts w:ascii="Arial" w:hAnsi="Arial" w:cs="Arial"/>
          <w:b/>
          <w:bCs/>
          <w:iCs/>
        </w:rPr>
      </w:pPr>
    </w:p>
    <w:p w:rsidR="00AC740A" w:rsidRDefault="00AC740A" w:rsidP="00AC740A">
      <w:pPr>
        <w:spacing w:line="360" w:lineRule="auto"/>
        <w:rPr>
          <w:rFonts w:ascii="Arial" w:hAnsi="Arial" w:cs="Arial"/>
          <w:b/>
          <w:bCs/>
          <w:iCs/>
        </w:rPr>
      </w:pPr>
    </w:p>
    <w:p w:rsidR="00AC740A" w:rsidRPr="003C78D7" w:rsidRDefault="00AC740A" w:rsidP="00AC740A">
      <w:pPr>
        <w:spacing w:line="360" w:lineRule="auto"/>
        <w:rPr>
          <w:rFonts w:ascii="Arial" w:hAnsi="Arial" w:cs="Arial"/>
          <w:b/>
          <w:bCs/>
          <w:iCs/>
        </w:rPr>
      </w:pPr>
    </w:p>
    <w:p w:rsidR="00AC740A" w:rsidRPr="003C78D7" w:rsidRDefault="00AC740A" w:rsidP="00AC740A">
      <w:pPr>
        <w:spacing w:line="360" w:lineRule="auto"/>
        <w:rPr>
          <w:rFonts w:ascii="Arial" w:hAnsi="Arial" w:cs="Arial"/>
          <w:i/>
          <w:iCs/>
        </w:rPr>
      </w:pPr>
      <w:r w:rsidRPr="003C78D7">
        <w:rPr>
          <w:rFonts w:ascii="Arial" w:hAnsi="Arial" w:cs="Arial"/>
          <w:i/>
          <w:iCs/>
        </w:rPr>
        <w:t>Več informacij: Inštitut za jezike in tuje poslovne jezike</w:t>
      </w:r>
    </w:p>
    <w:p w:rsidR="00AC740A" w:rsidRPr="003C78D7" w:rsidRDefault="00AC740A" w:rsidP="00AC740A">
      <w:pPr>
        <w:spacing w:line="360" w:lineRule="auto"/>
        <w:ind w:left="1416"/>
      </w:pPr>
      <w:r w:rsidRPr="003C78D7">
        <w:rPr>
          <w:rFonts w:ascii="Arial" w:hAnsi="Arial" w:cs="Arial"/>
          <w:i/>
          <w:iCs/>
        </w:rPr>
        <w:t>Alenka Plos, tel.</w:t>
      </w:r>
      <w:r>
        <w:rPr>
          <w:rFonts w:ascii="Arial" w:hAnsi="Arial" w:cs="Arial"/>
          <w:i/>
          <w:iCs/>
        </w:rPr>
        <w:t xml:space="preserve"> 02/ </w:t>
      </w:r>
      <w:r w:rsidRPr="003C78D7">
        <w:rPr>
          <w:rFonts w:ascii="Arial" w:hAnsi="Arial" w:cs="Arial"/>
          <w:i/>
          <w:iCs/>
        </w:rPr>
        <w:t>22 90 227 (</w:t>
      </w:r>
      <w:r>
        <w:rPr>
          <w:rFonts w:ascii="Arial" w:hAnsi="Arial" w:cs="Arial"/>
          <w:i/>
          <w:iCs/>
        </w:rPr>
        <w:t>alenka.plos@um.si</w:t>
      </w:r>
      <w:r w:rsidRPr="003C78D7">
        <w:rPr>
          <w:rFonts w:ascii="Arial" w:hAnsi="Arial" w:cs="Arial"/>
          <w:i/>
          <w:iCs/>
        </w:rPr>
        <w:t>)</w:t>
      </w:r>
    </w:p>
    <w:p w:rsidR="00AC740A" w:rsidRDefault="00AC740A" w:rsidP="006837C4"/>
    <w:sectPr w:rsidR="00AC740A" w:rsidSect="00493F5A">
      <w:footerReference w:type="default" r:id="rId13"/>
      <w:headerReference w:type="first" r:id="rId14"/>
      <w:footerReference w:type="first" r:id="rId15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94" w:rsidRDefault="00685294" w:rsidP="00BB5C4F">
      <w:pPr>
        <w:spacing w:after="0"/>
      </w:pPr>
      <w:r>
        <w:separator/>
      </w:r>
    </w:p>
  </w:endnote>
  <w:endnote w:type="continuationSeparator" w:id="0">
    <w:p w:rsidR="00685294" w:rsidRDefault="0068529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E561CF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F7E2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685294">
      <w:rPr>
        <w:noProof/>
        <w:color w:val="006A8E"/>
        <w:sz w:val="18"/>
      </w:rPr>
      <w:fldChar w:fldCharType="begin"/>
    </w:r>
    <w:r w:rsidR="00685294">
      <w:rPr>
        <w:noProof/>
        <w:color w:val="006A8E"/>
        <w:sz w:val="18"/>
      </w:rPr>
      <w:instrText xml:space="preserve"> NUMPAGES  \* Arabic  \* MERGEFORMAT </w:instrText>
    </w:r>
    <w:r w:rsidR="00685294">
      <w:rPr>
        <w:noProof/>
        <w:color w:val="006A8E"/>
        <w:sz w:val="18"/>
      </w:rPr>
      <w:fldChar w:fldCharType="separate"/>
    </w:r>
    <w:r w:rsidR="00FF7E29" w:rsidRPr="00FF7E29">
      <w:rPr>
        <w:noProof/>
        <w:color w:val="006A8E"/>
        <w:sz w:val="18"/>
      </w:rPr>
      <w:t>2</w:t>
    </w:r>
    <w:r w:rsidR="00685294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13" w:rsidRDefault="00FF7E29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31115</wp:posOffset>
          </wp:positionV>
          <wp:extent cx="709930" cy="447675"/>
          <wp:effectExtent l="19050" t="0" r="0" b="0"/>
          <wp:wrapNone/>
          <wp:docPr id="7" name="Slika 7" descr="akredit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kreditaci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041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31115</wp:posOffset>
          </wp:positionV>
          <wp:extent cx="424180" cy="474980"/>
          <wp:effectExtent l="19050" t="0" r="0" b="0"/>
          <wp:wrapNone/>
          <wp:docPr id="9" name="Slika 9" descr="ECBE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CBE ACCREDIT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:rsidR="00D176B4" w:rsidRPr="003D6941" w:rsidRDefault="00D176B4" w:rsidP="00A96813">
    <w:pPr>
      <w:pStyle w:val="Noga"/>
      <w:rPr>
        <w:color w:val="006A8E"/>
        <w:sz w:val="18"/>
        <w:szCs w:val="18"/>
      </w:rPr>
    </w:pPr>
    <w:r w:rsidRPr="003D6941">
      <w:rPr>
        <w:rStyle w:val="A1"/>
        <w:rFonts w:ascii="Calibri" w:hAnsi="Calibri"/>
        <w:sz w:val="18"/>
        <w:szCs w:val="18"/>
      </w:rPr>
      <w:t>www.epf.um.si | epf@u</w:t>
    </w:r>
    <w:r w:rsidR="00A96813">
      <w:rPr>
        <w:rStyle w:val="A1"/>
        <w:rFonts w:ascii="Calibri" w:hAnsi="Calibri"/>
        <w:sz w:val="18"/>
        <w:szCs w:val="18"/>
      </w:rPr>
      <w:t>n</w:t>
    </w:r>
    <w:r w:rsidR="00EA1976">
      <w:rPr>
        <w:rStyle w:val="A1"/>
        <w:rFonts w:ascii="Calibri" w:hAnsi="Calibri"/>
        <w:sz w:val="18"/>
        <w:szCs w:val="18"/>
      </w:rPr>
      <w:t>i</w:t>
    </w:r>
    <w:r w:rsidR="00A96813">
      <w:rPr>
        <w:rStyle w:val="A1"/>
        <w:rFonts w:ascii="Calibri" w:hAnsi="Calibri"/>
        <w:sz w:val="18"/>
        <w:szCs w:val="18"/>
      </w:rPr>
      <w:t>-</w:t>
    </w:r>
    <w:r w:rsidRPr="003D6941">
      <w:rPr>
        <w:rStyle w:val="A1"/>
        <w:rFonts w:ascii="Calibri" w:hAnsi="Calibri"/>
        <w:sz w:val="18"/>
        <w:szCs w:val="18"/>
      </w:rPr>
      <w:t>m</w:t>
    </w:r>
    <w:r w:rsidR="00A96813">
      <w:rPr>
        <w:rStyle w:val="A1"/>
        <w:rFonts w:ascii="Calibri" w:hAnsi="Calibri"/>
        <w:sz w:val="18"/>
        <w:szCs w:val="18"/>
      </w:rPr>
      <w:t>b</w:t>
    </w:r>
    <w:r w:rsidRPr="003D6941">
      <w:rPr>
        <w:rStyle w:val="A1"/>
        <w:rFonts w:ascii="Calibri" w:hAnsi="Calibri"/>
        <w:sz w:val="18"/>
        <w:szCs w:val="18"/>
      </w:rPr>
      <w:t xml:space="preserve">.si | t +386 2 229 00 00 | f +386 2 229 02 17 | </w:t>
    </w:r>
    <w:proofErr w:type="spellStart"/>
    <w:r w:rsidRPr="003D6941">
      <w:rPr>
        <w:rStyle w:val="A1"/>
        <w:rFonts w:ascii="Calibri" w:hAnsi="Calibri"/>
        <w:sz w:val="18"/>
        <w:szCs w:val="18"/>
      </w:rPr>
      <w:t>trr</w:t>
    </w:r>
    <w:proofErr w:type="spellEnd"/>
    <w:r w:rsidRPr="003D6941">
      <w:rPr>
        <w:rStyle w:val="A1"/>
        <w:rFonts w:ascii="Calibri" w:hAnsi="Calibri"/>
        <w:sz w:val="18"/>
        <w:szCs w:val="18"/>
      </w:rPr>
      <w:t xml:space="preserve">: 01100-6090124275 | id </w:t>
    </w:r>
    <w:proofErr w:type="spellStart"/>
    <w:r w:rsidRPr="003D6941">
      <w:rPr>
        <w:rStyle w:val="A1"/>
        <w:rFonts w:ascii="Calibri" w:hAnsi="Calibri"/>
        <w:sz w:val="18"/>
        <w:szCs w:val="18"/>
      </w:rPr>
      <w:t>ddv</w:t>
    </w:r>
    <w:proofErr w:type="spellEnd"/>
    <w:r w:rsidRPr="003D6941">
      <w:rPr>
        <w:rStyle w:val="A1"/>
        <w:rFonts w:ascii="Calibri" w:hAnsi="Calibri"/>
        <w:sz w:val="18"/>
        <w:szCs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94" w:rsidRDefault="00685294" w:rsidP="00BB5C4F">
      <w:pPr>
        <w:spacing w:after="0"/>
      </w:pPr>
      <w:r>
        <w:separator/>
      </w:r>
    </w:p>
  </w:footnote>
  <w:footnote w:type="continuationSeparator" w:id="0">
    <w:p w:rsidR="00685294" w:rsidRDefault="0068529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A" w:rsidRDefault="00493F5A"/>
  <w:p w:rsidR="00493F5A" w:rsidRDefault="00493F5A"/>
  <w:p w:rsidR="00493F5A" w:rsidRDefault="00493F5A"/>
  <w:p w:rsidR="00493F5A" w:rsidRDefault="00FF7E29"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2014855</wp:posOffset>
          </wp:positionH>
          <wp:positionV relativeFrom="page">
            <wp:posOffset>431800</wp:posOffset>
          </wp:positionV>
          <wp:extent cx="1743075" cy="847725"/>
          <wp:effectExtent l="19050" t="0" r="9525" b="0"/>
          <wp:wrapThrough wrapText="bothSides">
            <wp:wrapPolygon edited="0">
              <wp:start x="-236" y="0"/>
              <wp:lineTo x="-236" y="21357"/>
              <wp:lineTo x="21718" y="21357"/>
              <wp:lineTo x="21718" y="0"/>
              <wp:lineTo x="-236" y="0"/>
            </wp:wrapPolygon>
          </wp:wrapThrough>
          <wp:docPr id="5" name="Slika 5" descr="logo-um-e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e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107950" distB="0" distL="114300" distR="114300" simplePos="0" relativeHeight="251660288" behindDoc="1" locked="0" layoutInCell="1" allowOverlap="0">
          <wp:simplePos x="0" y="0"/>
          <wp:positionH relativeFrom="column">
            <wp:posOffset>5012055</wp:posOffset>
          </wp:positionH>
          <wp:positionV relativeFrom="page">
            <wp:posOffset>683895</wp:posOffset>
          </wp:positionV>
          <wp:extent cx="666750" cy="666750"/>
          <wp:effectExtent l="19050" t="0" r="0" b="0"/>
          <wp:wrapThrough wrapText="bothSides">
            <wp:wrapPolygon edited="0">
              <wp:start x="2469" y="0"/>
              <wp:lineTo x="-617" y="16046"/>
              <wp:lineTo x="-617" y="17897"/>
              <wp:lineTo x="8023" y="19749"/>
              <wp:lineTo x="12343" y="20983"/>
              <wp:lineTo x="13577" y="20983"/>
              <wp:lineTo x="19131" y="20983"/>
              <wp:lineTo x="19131" y="19749"/>
              <wp:lineTo x="20983" y="10491"/>
              <wp:lineTo x="20983" y="9874"/>
              <wp:lineTo x="21600" y="3703"/>
              <wp:lineTo x="20983" y="2469"/>
              <wp:lineTo x="8023" y="0"/>
              <wp:lineTo x="2469" y="0"/>
            </wp:wrapPolygon>
          </wp:wrapThrough>
          <wp:docPr id="4" name="Slika 4" descr="uni-modra-e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-modra-ep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41" w:rightFromText="141" w:vertAnchor="text" w:tblpXSpec="center" w:tblpY="1"/>
      <w:tblOverlap w:val="never"/>
      <w:tblW w:w="9180" w:type="dxa"/>
      <w:jc w:val="center"/>
      <w:tblCellMar>
        <w:right w:w="0" w:type="dxa"/>
      </w:tblCellMar>
      <w:tblLook w:val="04A0" w:firstRow="1" w:lastRow="0" w:firstColumn="1" w:lastColumn="0" w:noHBand="0" w:noVBand="1"/>
    </w:tblPr>
    <w:tblGrid>
      <w:gridCol w:w="3051"/>
      <w:gridCol w:w="3070"/>
      <w:gridCol w:w="3059"/>
    </w:tblGrid>
    <w:tr w:rsidR="00E54DAB" w:rsidTr="00493F5A">
      <w:trPr>
        <w:trHeight w:val="397"/>
        <w:jc w:val="center"/>
      </w:trPr>
      <w:tc>
        <w:tcPr>
          <w:tcW w:w="3051" w:type="dxa"/>
          <w:shd w:val="clear" w:color="auto" w:fill="auto"/>
          <w:vAlign w:val="bottom"/>
        </w:tcPr>
        <w:p w:rsidR="00E54DAB" w:rsidRDefault="00E54DAB" w:rsidP="00493F5A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0" w:type="dxa"/>
          <w:shd w:val="clear" w:color="auto" w:fill="auto"/>
          <w:vAlign w:val="bottom"/>
        </w:tcPr>
        <w:p w:rsidR="00E54DAB" w:rsidRDefault="00E54DAB" w:rsidP="00493F5A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 w:rsidRPr="001179EF">
            <w:rPr>
              <w:color w:val="006A8E"/>
              <w:sz w:val="18"/>
            </w:rPr>
            <w:t>Razlagova 14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59" w:type="dxa"/>
          <w:shd w:val="clear" w:color="auto" w:fill="auto"/>
          <w:vAlign w:val="bottom"/>
        </w:tcPr>
        <w:p w:rsidR="00E54DAB" w:rsidRDefault="00E54DAB" w:rsidP="00493F5A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7"/>
    <w:rsid w:val="00007A41"/>
    <w:rsid w:val="00015E8D"/>
    <w:rsid w:val="00026127"/>
    <w:rsid w:val="00051DAE"/>
    <w:rsid w:val="00051F90"/>
    <w:rsid w:val="00054766"/>
    <w:rsid w:val="000C393D"/>
    <w:rsid w:val="000F1A06"/>
    <w:rsid w:val="00102F50"/>
    <w:rsid w:val="001179EF"/>
    <w:rsid w:val="001A3223"/>
    <w:rsid w:val="00215201"/>
    <w:rsid w:val="0028526B"/>
    <w:rsid w:val="002B0418"/>
    <w:rsid w:val="002E2D9F"/>
    <w:rsid w:val="00307F23"/>
    <w:rsid w:val="00311139"/>
    <w:rsid w:val="003D6941"/>
    <w:rsid w:val="00400569"/>
    <w:rsid w:val="00413C63"/>
    <w:rsid w:val="00493F5A"/>
    <w:rsid w:val="004A07E0"/>
    <w:rsid w:val="004D4EC4"/>
    <w:rsid w:val="004E741D"/>
    <w:rsid w:val="00522FDF"/>
    <w:rsid w:val="005376C1"/>
    <w:rsid w:val="00587061"/>
    <w:rsid w:val="005B48A9"/>
    <w:rsid w:val="00671323"/>
    <w:rsid w:val="00680731"/>
    <w:rsid w:val="006837C4"/>
    <w:rsid w:val="0068529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37A9"/>
    <w:rsid w:val="00954C2F"/>
    <w:rsid w:val="00962BBF"/>
    <w:rsid w:val="00976774"/>
    <w:rsid w:val="00977C6E"/>
    <w:rsid w:val="009956F4"/>
    <w:rsid w:val="009C4376"/>
    <w:rsid w:val="009D1978"/>
    <w:rsid w:val="00A03F1E"/>
    <w:rsid w:val="00A307E1"/>
    <w:rsid w:val="00A32CF9"/>
    <w:rsid w:val="00A96813"/>
    <w:rsid w:val="00AC740A"/>
    <w:rsid w:val="00AD4FBD"/>
    <w:rsid w:val="00B02A70"/>
    <w:rsid w:val="00B11228"/>
    <w:rsid w:val="00B13296"/>
    <w:rsid w:val="00B14DD9"/>
    <w:rsid w:val="00BB5C4F"/>
    <w:rsid w:val="00BE7E56"/>
    <w:rsid w:val="00C25FF2"/>
    <w:rsid w:val="00CD7DA4"/>
    <w:rsid w:val="00D176B4"/>
    <w:rsid w:val="00D17A99"/>
    <w:rsid w:val="00D554AE"/>
    <w:rsid w:val="00D76383"/>
    <w:rsid w:val="00D82FD2"/>
    <w:rsid w:val="00DC556E"/>
    <w:rsid w:val="00DC5A67"/>
    <w:rsid w:val="00DC7D97"/>
    <w:rsid w:val="00DD2432"/>
    <w:rsid w:val="00DD3A72"/>
    <w:rsid w:val="00DE6B24"/>
    <w:rsid w:val="00E01C78"/>
    <w:rsid w:val="00E10BCB"/>
    <w:rsid w:val="00E54DAB"/>
    <w:rsid w:val="00E561CF"/>
    <w:rsid w:val="00E757D1"/>
    <w:rsid w:val="00EA1976"/>
    <w:rsid w:val="00EC413A"/>
    <w:rsid w:val="00F1084A"/>
    <w:rsid w:val="00F22984"/>
    <w:rsid w:val="00F23FB5"/>
    <w:rsid w:val="00F40ECA"/>
    <w:rsid w:val="00F476E3"/>
    <w:rsid w:val="00F75BC3"/>
    <w:rsid w:val="00F83525"/>
    <w:rsid w:val="00FB756D"/>
    <w:rsid w:val="00FC6D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50FE4-2561-42FA-8690-CD1E341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len\Documents\EPF\Dopis_interni_V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B7439F1C2EF046829DC33A77668F39" ma:contentTypeVersion="1" ma:contentTypeDescription="Ustvari nov dokument." ma:contentTypeScope="" ma:versionID="b2e6dcd52c898861e1ac346ed221616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K67AKCNZ6W6Y-253-36</_dlc_DocId>
    <_dlc_DocIdUrl xmlns="c414fd7f-21c6-4d94-90e3-68400e5795fc">
      <Url>http://www.um.si/CGP/EPF/_layouts/DocIdRedir.aspx?ID=K67AKCNZ6W6Y-253-36</Url>
      <Description>K67AKCNZ6W6Y-253-36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FBF07-61F4-4C8E-B2A8-80D8C7FE6C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51F8BC-9F9D-4070-AC84-29B269E3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51D6815B-5596-4D66-887D-CC23339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Dopis_interni_V2.dotx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plalen</dc:creator>
  <cp:lastModifiedBy>Vera Bračič</cp:lastModifiedBy>
  <cp:revision>2</cp:revision>
  <cp:lastPrinted>2013-10-04T12:43:00Z</cp:lastPrinted>
  <dcterms:created xsi:type="dcterms:W3CDTF">2019-03-05T16:46:00Z</dcterms:created>
  <dcterms:modified xsi:type="dcterms:W3CDTF">2019-03-05T16:46:00Z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0x01010020B7439F1C2EF046829DC33A77668F39</vt:lpwstr>
  </property>
</Properties>
</file>