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E772" w14:textId="3193C6B5" w:rsidR="009B47EF" w:rsidRDefault="008D6678" w:rsidP="008D6678">
      <w:pPr>
        <w:pStyle w:val="Navadensplet"/>
        <w:shd w:val="clear" w:color="auto" w:fill="FFFFFF"/>
        <w:spacing w:before="150" w:beforeAutospacing="0" w:after="150" w:afterAutospacing="0"/>
        <w:jc w:val="center"/>
        <w:rPr>
          <w:rStyle w:val="Krepko"/>
          <w:rFonts w:ascii="Titillium Web" w:hAnsi="Titillium Web"/>
          <w:color w:val="111111"/>
          <w:sz w:val="21"/>
          <w:szCs w:val="21"/>
        </w:rPr>
      </w:pPr>
      <w:r>
        <w:rPr>
          <w:rStyle w:val="Krepko"/>
          <w:rFonts w:ascii="Titillium Web" w:hAnsi="Titillium Web"/>
          <w:noProof/>
          <w:color w:val="111111"/>
          <w:sz w:val="21"/>
          <w:szCs w:val="21"/>
        </w:rPr>
        <w:drawing>
          <wp:inline distT="0" distB="0" distL="0" distR="0" wp14:anchorId="7DF354DF" wp14:editId="6F70C095">
            <wp:extent cx="2066925" cy="793918"/>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8742" cy="798457"/>
                    </a:xfrm>
                    <a:prstGeom prst="rect">
                      <a:avLst/>
                    </a:prstGeom>
                    <a:noFill/>
                    <a:ln>
                      <a:noFill/>
                    </a:ln>
                  </pic:spPr>
                </pic:pic>
              </a:graphicData>
            </a:graphic>
          </wp:inline>
        </w:drawing>
      </w:r>
    </w:p>
    <w:p w14:paraId="2214CEE4" w14:textId="3030C30F" w:rsidR="00E732C9" w:rsidRPr="004C230C" w:rsidRDefault="00E732C9" w:rsidP="0041754C">
      <w:pPr>
        <w:pStyle w:val="Navadensplet"/>
        <w:shd w:val="clear" w:color="auto" w:fill="FFFFFF"/>
        <w:spacing w:before="150" w:beforeAutospacing="0" w:after="150" w:afterAutospacing="0"/>
        <w:jc w:val="center"/>
        <w:rPr>
          <w:rStyle w:val="Krepko"/>
          <w:rFonts w:ascii="Titillium Web" w:hAnsi="Titillium Web"/>
          <w:color w:val="111111"/>
        </w:rPr>
      </w:pPr>
      <w:r w:rsidRPr="004C230C">
        <w:rPr>
          <w:rStyle w:val="Krepko"/>
          <w:rFonts w:ascii="Titillium Web" w:hAnsi="Titillium Web"/>
          <w:color w:val="111111"/>
        </w:rPr>
        <w:t>MARLES HIŠE MARIBOR d.o.o.</w:t>
      </w:r>
    </w:p>
    <w:p w14:paraId="2A8199BE" w14:textId="5389E33C" w:rsidR="00E732C9" w:rsidRDefault="009B47EF" w:rsidP="0041754C">
      <w:pPr>
        <w:pStyle w:val="Navadensplet"/>
        <w:shd w:val="clear" w:color="auto" w:fill="FFFFFF"/>
        <w:spacing w:before="150" w:beforeAutospacing="0" w:after="150" w:afterAutospacing="0"/>
        <w:jc w:val="center"/>
        <w:rPr>
          <w:rStyle w:val="Krepko"/>
          <w:rFonts w:ascii="Titillium Web" w:hAnsi="Titillium Web"/>
          <w:color w:val="111111"/>
          <w:sz w:val="21"/>
          <w:szCs w:val="21"/>
        </w:rPr>
      </w:pPr>
      <w:r>
        <w:rPr>
          <w:rStyle w:val="Krepko"/>
          <w:rFonts w:ascii="Titillium Web" w:hAnsi="Titillium Web"/>
          <w:color w:val="111111"/>
          <w:sz w:val="21"/>
          <w:szCs w:val="21"/>
        </w:rPr>
        <w:t>Odgovorni naravi in ljudem</w:t>
      </w:r>
    </w:p>
    <w:p w14:paraId="6BDF645D" w14:textId="7374F002" w:rsidR="009B47EF" w:rsidRDefault="004C230C" w:rsidP="0041754C">
      <w:pPr>
        <w:pStyle w:val="Navadensplet"/>
        <w:shd w:val="clear" w:color="auto" w:fill="FFFFFF"/>
        <w:spacing w:before="150" w:beforeAutospacing="0" w:after="150" w:afterAutospacing="0"/>
        <w:jc w:val="center"/>
        <w:rPr>
          <w:rStyle w:val="Krepko"/>
          <w:rFonts w:ascii="Titillium Web" w:hAnsi="Titillium Web"/>
          <w:color w:val="111111"/>
          <w:sz w:val="21"/>
          <w:szCs w:val="21"/>
        </w:rPr>
      </w:pPr>
      <w:hyperlink r:id="rId5" w:history="1">
        <w:r w:rsidR="009B47EF" w:rsidRPr="00607D09">
          <w:rPr>
            <w:rStyle w:val="Hiperpovezava"/>
            <w:rFonts w:ascii="Titillium Web" w:hAnsi="Titillium Web"/>
            <w:sz w:val="21"/>
            <w:szCs w:val="21"/>
          </w:rPr>
          <w:t>https://www.marles.com/hise/</w:t>
        </w:r>
      </w:hyperlink>
    </w:p>
    <w:p w14:paraId="6381B3EE" w14:textId="77777777" w:rsidR="008D6678" w:rsidRDefault="007B2EA5" w:rsidP="007B2EA5">
      <w:pPr>
        <w:pStyle w:val="Navadensplet"/>
        <w:shd w:val="clear" w:color="auto" w:fill="FFFFFF"/>
        <w:spacing w:before="150" w:beforeAutospacing="0" w:after="150" w:afterAutospacing="0"/>
        <w:jc w:val="both"/>
        <w:rPr>
          <w:rStyle w:val="Krepko"/>
          <w:rFonts w:ascii="Titillium Web" w:hAnsi="Titillium Web"/>
          <w:color w:val="111111"/>
          <w:sz w:val="21"/>
          <w:szCs w:val="21"/>
        </w:rPr>
      </w:pPr>
      <w:r>
        <w:rPr>
          <w:rStyle w:val="Krepko"/>
          <w:rFonts w:ascii="Titillium Web" w:hAnsi="Titillium Web"/>
          <w:color w:val="111111"/>
          <w:sz w:val="21"/>
          <w:szCs w:val="21"/>
        </w:rPr>
        <w:t>Kdo smo mi, o podjetju:</w:t>
      </w:r>
    </w:p>
    <w:p w14:paraId="5151D642" w14:textId="32999D5A" w:rsidR="0094707F" w:rsidRPr="0094707F" w:rsidRDefault="0094707F" w:rsidP="0094707F">
      <w:pPr>
        <w:pStyle w:val="Navadensplet"/>
        <w:shd w:val="clear" w:color="auto" w:fill="FFFFFF"/>
        <w:spacing w:before="150" w:after="150"/>
        <w:jc w:val="both"/>
        <w:rPr>
          <w:rFonts w:ascii="Titillium Web" w:hAnsi="Titillium Web"/>
          <w:color w:val="666666"/>
          <w:sz w:val="21"/>
          <w:szCs w:val="21"/>
        </w:rPr>
      </w:pPr>
      <w:r w:rsidRPr="0094707F">
        <w:rPr>
          <w:rFonts w:ascii="Titillium Web" w:hAnsi="Titillium Web"/>
          <w:color w:val="666666"/>
          <w:sz w:val="21"/>
          <w:szCs w:val="21"/>
        </w:rPr>
        <w:t xml:space="preserve">Marles je danes najstarejši in največji slovenski proizvajalec montažnih objektov in </w:t>
      </w:r>
      <w:r w:rsidR="0041754C">
        <w:rPr>
          <w:rFonts w:ascii="Titillium Web" w:hAnsi="Titillium Web"/>
          <w:color w:val="666666"/>
          <w:sz w:val="21"/>
          <w:szCs w:val="21"/>
        </w:rPr>
        <w:t xml:space="preserve">je že več </w:t>
      </w:r>
      <w:r w:rsidRPr="0094707F">
        <w:rPr>
          <w:rFonts w:ascii="Titillium Web" w:hAnsi="Titillium Web"/>
          <w:color w:val="666666"/>
          <w:sz w:val="21"/>
          <w:szCs w:val="21"/>
        </w:rPr>
        <w:t>desetletij sinonim za montažne hiše. Zgradili smo že več kot 2</w:t>
      </w:r>
      <w:r w:rsidR="00A44271">
        <w:rPr>
          <w:rFonts w:ascii="Titillium Web" w:hAnsi="Titillium Web"/>
          <w:color w:val="666666"/>
          <w:sz w:val="21"/>
          <w:szCs w:val="21"/>
        </w:rPr>
        <w:t>8</w:t>
      </w:r>
      <w:r w:rsidRPr="0094707F">
        <w:rPr>
          <w:rFonts w:ascii="Titillium Web" w:hAnsi="Titillium Web"/>
          <w:color w:val="666666"/>
          <w:sz w:val="21"/>
          <w:szCs w:val="21"/>
        </w:rPr>
        <w:t xml:space="preserve">.000 individualnih objektov in več kot </w:t>
      </w:r>
      <w:r w:rsidR="00A44271">
        <w:rPr>
          <w:rFonts w:ascii="Titillium Web" w:hAnsi="Titillium Web"/>
          <w:color w:val="666666"/>
          <w:sz w:val="21"/>
          <w:szCs w:val="21"/>
        </w:rPr>
        <w:t xml:space="preserve">400 </w:t>
      </w:r>
      <w:r w:rsidRPr="0094707F">
        <w:rPr>
          <w:rFonts w:ascii="Titillium Web" w:hAnsi="Titillium Web"/>
          <w:color w:val="666666"/>
          <w:sz w:val="21"/>
          <w:szCs w:val="21"/>
        </w:rPr>
        <w:t>vrtcev in šol kar je razlog, da ima naše podjetje pomembno strateško vlogo na področju razvoja montaže gradnje zaradi znanja, izkušenj o razvoju in proizvodnji ter trženju montažnih hiš. Sodelujemo z raziskovalnimi institucijami, s konkurenco ter poslovnimi partnerji na vseh tistih razvojnih področjih, ki so usmerjeni v spodbujanje in razvoj montažne gradnje.</w:t>
      </w:r>
    </w:p>
    <w:p w14:paraId="4B958EEC" w14:textId="77777777" w:rsidR="0094707F" w:rsidRPr="0094707F" w:rsidRDefault="0094707F" w:rsidP="0094707F">
      <w:pPr>
        <w:pStyle w:val="Navadensplet"/>
        <w:shd w:val="clear" w:color="auto" w:fill="FFFFFF"/>
        <w:spacing w:before="150" w:after="150"/>
        <w:jc w:val="both"/>
        <w:rPr>
          <w:rFonts w:ascii="Titillium Web" w:hAnsi="Titillium Web"/>
          <w:color w:val="666666"/>
          <w:sz w:val="21"/>
          <w:szCs w:val="21"/>
        </w:rPr>
      </w:pPr>
      <w:r w:rsidRPr="0094707F">
        <w:rPr>
          <w:rFonts w:ascii="Titillium Web" w:hAnsi="Titillium Web"/>
          <w:color w:val="666666"/>
          <w:sz w:val="21"/>
          <w:szCs w:val="21"/>
        </w:rPr>
        <w:t>Marles hiše so sodobno zasnovane, vrhunsko izdelane, prilagojene različnim namenom ter krajinskim in podnebnim razmeram. Pri zagotavljanju kakovosti skrbimo za najvišjo raven. Tako so vsi materiali, ki jih uporabljamo v proizvodnji hiš, celoten Marlesov sistem gradnje in tehnološki proces v skladu z mednarodnimi standardi. Redno kontrolo proizvodnje izvajajo neodvisni strokovnjaki mednarodno priznanih institucij, ki nam zaradi izpolnjevanja mednarodno primerljivih zahtev glede kakovosti, podeljujejo certifikate o skladnosti in znake kakovosti. Značilnost Marlesovega načina gradnje je gradnja, ki poteka v zaprtih prostorih v kontrolirani klimi in je zato neodvisna od vremena in zagotavlja možnost hitre vselitve. V Marles hišah je prijetna in zdrava bivalna klima.</w:t>
      </w:r>
    </w:p>
    <w:p w14:paraId="4398D19F" w14:textId="6099E077" w:rsidR="0094707F" w:rsidRPr="0094707F" w:rsidRDefault="0094707F" w:rsidP="0094707F">
      <w:pPr>
        <w:pStyle w:val="Navadensplet"/>
        <w:shd w:val="clear" w:color="auto" w:fill="FFFFFF"/>
        <w:spacing w:before="150" w:after="150"/>
        <w:jc w:val="both"/>
        <w:rPr>
          <w:rFonts w:ascii="Titillium Web" w:hAnsi="Titillium Web"/>
          <w:color w:val="666666"/>
          <w:sz w:val="21"/>
          <w:szCs w:val="21"/>
        </w:rPr>
      </w:pPr>
      <w:r w:rsidRPr="0094707F">
        <w:rPr>
          <w:rFonts w:ascii="Titillium Web" w:hAnsi="Titillium Web"/>
          <w:color w:val="666666"/>
          <w:sz w:val="21"/>
          <w:szCs w:val="21"/>
        </w:rPr>
        <w:t>Marlesovi arhitekti snujejo vedno nove arhitekturne rešitve, ponujamo paleto hiš, ki so primerne za različno velike družine, prilagojene različnim življenjskim navadam bodočih stanovalcev. Za tipske hiše je značilno, da so racionalno zasnovane, idealno je izkoriščen prav vsak kvadratni meter stanovanjske površine. Marles hišo pa lahko oblikujejo tudi povsem individualno - po željah in potrebah naročnika. Zaradi energetske varčnosti zagotavljajo velik prihranek energije in nižje stroške udobnega bivanja.</w:t>
      </w:r>
    </w:p>
    <w:p w14:paraId="6716B0E3" w14:textId="412296F4" w:rsidR="007B2EA5" w:rsidRDefault="0094707F" w:rsidP="0094707F">
      <w:pPr>
        <w:pStyle w:val="Navadensplet"/>
        <w:shd w:val="clear" w:color="auto" w:fill="FFFFFF"/>
        <w:spacing w:before="150" w:beforeAutospacing="0" w:after="150" w:afterAutospacing="0"/>
        <w:jc w:val="both"/>
        <w:rPr>
          <w:rFonts w:ascii="Titillium Web" w:hAnsi="Titillium Web"/>
          <w:color w:val="666666"/>
          <w:sz w:val="21"/>
          <w:szCs w:val="21"/>
        </w:rPr>
      </w:pPr>
      <w:r w:rsidRPr="0094707F">
        <w:rPr>
          <w:rFonts w:ascii="Titillium Web" w:hAnsi="Titillium Web"/>
          <w:color w:val="666666"/>
          <w:sz w:val="21"/>
          <w:szCs w:val="21"/>
        </w:rPr>
        <w:t xml:space="preserve">S svojimi izvirnimi inženirskimi rešitvami že </w:t>
      </w:r>
      <w:r w:rsidR="0041754C">
        <w:rPr>
          <w:rFonts w:ascii="Titillium Web" w:hAnsi="Titillium Web"/>
          <w:color w:val="666666"/>
          <w:sz w:val="21"/>
          <w:szCs w:val="21"/>
        </w:rPr>
        <w:t xml:space="preserve">več </w:t>
      </w:r>
      <w:r w:rsidRPr="0094707F">
        <w:rPr>
          <w:rFonts w:ascii="Titillium Web" w:hAnsi="Titillium Web"/>
          <w:color w:val="666666"/>
          <w:sz w:val="21"/>
          <w:szCs w:val="21"/>
        </w:rPr>
        <w:t xml:space="preserve">desetletij nastopamo s pionirsko vlogo pri razvoju gradnje z naravnimi in okolju prijaznimi materiali in prispevamo k temu, da je industrijska proizvodnja stavb iz naravnih in okolju prijaznih materialov z nizkim </w:t>
      </w:r>
      <w:proofErr w:type="spellStart"/>
      <w:r w:rsidRPr="0094707F">
        <w:rPr>
          <w:rFonts w:ascii="Titillium Web" w:hAnsi="Titillium Web"/>
          <w:color w:val="666666"/>
          <w:sz w:val="21"/>
          <w:szCs w:val="21"/>
        </w:rPr>
        <w:t>ogljičnim</w:t>
      </w:r>
      <w:proofErr w:type="spellEnd"/>
      <w:r w:rsidRPr="0094707F">
        <w:rPr>
          <w:rFonts w:ascii="Titillium Web" w:hAnsi="Titillium Web"/>
          <w:color w:val="666666"/>
          <w:sz w:val="21"/>
          <w:szCs w:val="21"/>
        </w:rPr>
        <w:t xml:space="preserve"> odtisom postala stalnica v proizvodnji sodobnih stavb. Cilj našega podjetja je zagotavljanje trajnostnega bivanja v skoraj nič-energijskih stavbah in življenje z minimalnim vplivom na okolje.</w:t>
      </w:r>
    </w:p>
    <w:p w14:paraId="669820AB" w14:textId="77777777" w:rsidR="0041754C" w:rsidRDefault="0041754C" w:rsidP="0041754C">
      <w:pPr>
        <w:pStyle w:val="Navadensplet"/>
        <w:shd w:val="clear" w:color="auto" w:fill="FFFFFF"/>
        <w:spacing w:before="150" w:after="150"/>
        <w:jc w:val="both"/>
        <w:rPr>
          <w:rFonts w:ascii="Titillium Web" w:hAnsi="Titillium Web"/>
          <w:color w:val="666666"/>
          <w:sz w:val="21"/>
          <w:szCs w:val="21"/>
        </w:rPr>
      </w:pPr>
      <w:r w:rsidRPr="004020FF">
        <w:rPr>
          <w:rFonts w:ascii="Titillium Web" w:hAnsi="Titillium Web"/>
          <w:color w:val="666666"/>
          <w:sz w:val="21"/>
          <w:szCs w:val="21"/>
        </w:rPr>
        <w:t xml:space="preserve">Pri razvoju sledimo normam energetske varčnosti, protipotresne gradnje, požarne zaščite, vgrajevanju okolju prijaznih materialov, sodobnim prostorskim ureditvam ter evropskim normam, ki se navezujejo na tako gradnjo. To pomeni, da ves čas negujemo </w:t>
      </w:r>
      <w:r>
        <w:rPr>
          <w:rFonts w:ascii="Titillium Web" w:hAnsi="Titillium Web"/>
          <w:color w:val="666666"/>
          <w:sz w:val="21"/>
          <w:szCs w:val="21"/>
        </w:rPr>
        <w:t>o</w:t>
      </w:r>
      <w:r w:rsidRPr="004020FF">
        <w:rPr>
          <w:rFonts w:ascii="Titillium Web" w:hAnsi="Titillium Web"/>
          <w:color w:val="666666"/>
          <w:sz w:val="21"/>
          <w:szCs w:val="21"/>
        </w:rPr>
        <w:t>bstoječe potenciale ter uvajamo nove za uspešno prihodnost.</w:t>
      </w:r>
    </w:p>
    <w:p w14:paraId="5F15097F" w14:textId="77777777" w:rsidR="00A87877" w:rsidRDefault="007B2EA5" w:rsidP="00A87877">
      <w:pPr>
        <w:pStyle w:val="Navadensplet"/>
        <w:shd w:val="clear" w:color="auto" w:fill="FFFFFF"/>
        <w:spacing w:before="150" w:after="150"/>
        <w:jc w:val="both"/>
        <w:rPr>
          <w:rFonts w:ascii="Titillium Web" w:hAnsi="Titillium Web"/>
          <w:color w:val="666666"/>
          <w:sz w:val="21"/>
          <w:szCs w:val="21"/>
        </w:rPr>
      </w:pPr>
      <w:r>
        <w:rPr>
          <w:rStyle w:val="Krepko"/>
          <w:rFonts w:ascii="Titillium Web" w:hAnsi="Titillium Web"/>
          <w:color w:val="111111"/>
          <w:sz w:val="21"/>
          <w:szCs w:val="21"/>
        </w:rPr>
        <w:lastRenderedPageBreak/>
        <w:t>Vizija in poslanstvo podjetja:</w:t>
      </w:r>
    </w:p>
    <w:p w14:paraId="1FE10563" w14:textId="21CA281D" w:rsidR="00A87877" w:rsidRDefault="00A87877" w:rsidP="00A87877">
      <w:pPr>
        <w:pStyle w:val="Navadensplet"/>
        <w:shd w:val="clear" w:color="auto" w:fill="FFFFFF"/>
        <w:spacing w:before="150" w:after="150"/>
        <w:jc w:val="both"/>
        <w:rPr>
          <w:rFonts w:ascii="Titillium Web" w:hAnsi="Titillium Web"/>
          <w:color w:val="666666"/>
          <w:sz w:val="21"/>
          <w:szCs w:val="21"/>
        </w:rPr>
      </w:pPr>
      <w:r w:rsidRPr="00A87877">
        <w:rPr>
          <w:rFonts w:ascii="Titillium Web" w:hAnsi="Titillium Web"/>
          <w:color w:val="666666"/>
          <w:sz w:val="21"/>
          <w:szCs w:val="21"/>
        </w:rPr>
        <w:t>Uresničujemo sanje in ustvarjamo izvirne tehnično dovršene objekte, ki nudijo varnost, srečo in udobje bivanja.</w:t>
      </w:r>
      <w:r w:rsidR="00996360">
        <w:rPr>
          <w:rFonts w:ascii="Titillium Web" w:hAnsi="Titillium Web"/>
          <w:color w:val="666666"/>
          <w:sz w:val="21"/>
          <w:szCs w:val="21"/>
        </w:rPr>
        <w:t xml:space="preserve"> </w:t>
      </w:r>
      <w:r w:rsidRPr="00A87877">
        <w:rPr>
          <w:rFonts w:ascii="Titillium Web" w:hAnsi="Titillium Web"/>
          <w:color w:val="666666"/>
          <w:sz w:val="21"/>
          <w:szCs w:val="21"/>
        </w:rPr>
        <w:t xml:space="preserve">Marles hiše </w:t>
      </w:r>
      <w:r w:rsidR="00996360">
        <w:rPr>
          <w:rFonts w:ascii="Titillium Web" w:hAnsi="Titillium Web"/>
          <w:color w:val="666666"/>
          <w:sz w:val="21"/>
          <w:szCs w:val="21"/>
        </w:rPr>
        <w:t>smo</w:t>
      </w:r>
      <w:r w:rsidRPr="00A87877">
        <w:rPr>
          <w:rFonts w:ascii="Titillium Web" w:hAnsi="Titillium Web"/>
          <w:color w:val="666666"/>
          <w:sz w:val="21"/>
          <w:szCs w:val="21"/>
        </w:rPr>
        <w:t xml:space="preserve"> vodilni ponudnik izvirnih rešitev na področju gradnje sodobnih lesenih objektov v Evropi</w:t>
      </w:r>
      <w:r w:rsidR="00996360">
        <w:rPr>
          <w:rFonts w:ascii="Titillium Web" w:hAnsi="Titillium Web"/>
          <w:color w:val="666666"/>
          <w:sz w:val="21"/>
          <w:szCs w:val="21"/>
        </w:rPr>
        <w:t xml:space="preserve"> in naša vizije, da utrdimo svoj položaj.</w:t>
      </w:r>
    </w:p>
    <w:p w14:paraId="74542FA8" w14:textId="548613F1" w:rsidR="007B2EA5" w:rsidRDefault="007B2EA5" w:rsidP="00A87877">
      <w:pPr>
        <w:pStyle w:val="Navadensplet"/>
        <w:shd w:val="clear" w:color="auto" w:fill="FFFFFF"/>
        <w:spacing w:before="150" w:beforeAutospacing="0" w:after="150" w:afterAutospacing="0"/>
        <w:jc w:val="both"/>
        <w:rPr>
          <w:rFonts w:ascii="Titillium Web" w:hAnsi="Titillium Web"/>
          <w:color w:val="666666"/>
          <w:sz w:val="21"/>
          <w:szCs w:val="21"/>
        </w:rPr>
      </w:pPr>
      <w:r>
        <w:rPr>
          <w:rStyle w:val="Krepko"/>
          <w:rFonts w:ascii="Titillium Web" w:hAnsi="Titillium Web"/>
          <w:color w:val="111111"/>
          <w:sz w:val="21"/>
          <w:szCs w:val="21"/>
        </w:rPr>
        <w:t>Poslovno področje, proizvod:</w:t>
      </w:r>
    </w:p>
    <w:p w14:paraId="36B7E163" w14:textId="61A58CE3" w:rsidR="0094707F" w:rsidRDefault="00A44271" w:rsidP="00A87877">
      <w:pPr>
        <w:pStyle w:val="Navadensplet"/>
        <w:shd w:val="clear" w:color="auto" w:fill="FFFFFF"/>
        <w:spacing w:before="150" w:beforeAutospacing="0" w:after="150" w:afterAutospacing="0"/>
        <w:jc w:val="both"/>
        <w:rPr>
          <w:rFonts w:ascii="Titillium Web" w:hAnsi="Titillium Web"/>
          <w:color w:val="666666"/>
          <w:sz w:val="21"/>
          <w:szCs w:val="21"/>
        </w:rPr>
      </w:pPr>
      <w:r>
        <w:rPr>
          <w:rFonts w:ascii="Titillium Web" w:hAnsi="Titillium Web"/>
          <w:color w:val="666666"/>
          <w:sz w:val="21"/>
          <w:szCs w:val="21"/>
        </w:rPr>
        <w:t>Proizvodnja lesenih montažnih objektov</w:t>
      </w:r>
      <w:r w:rsidR="007714D8">
        <w:rPr>
          <w:rFonts w:ascii="Titillium Web" w:hAnsi="Titillium Web"/>
          <w:color w:val="666666"/>
          <w:sz w:val="21"/>
          <w:szCs w:val="21"/>
        </w:rPr>
        <w:t xml:space="preserve">. Proizvajamo </w:t>
      </w:r>
      <w:r w:rsidR="00992FE6">
        <w:rPr>
          <w:rFonts w:ascii="Titillium Web" w:hAnsi="Titillium Web"/>
          <w:color w:val="666666"/>
          <w:sz w:val="21"/>
          <w:szCs w:val="21"/>
        </w:rPr>
        <w:t>družinske hiše, večstanovanjsk</w:t>
      </w:r>
      <w:r w:rsidR="00232B70">
        <w:rPr>
          <w:rFonts w:ascii="Titillium Web" w:hAnsi="Titillium Web"/>
          <w:color w:val="666666"/>
          <w:sz w:val="21"/>
          <w:szCs w:val="21"/>
        </w:rPr>
        <w:t>e</w:t>
      </w:r>
      <w:r w:rsidR="00992FE6">
        <w:rPr>
          <w:rFonts w:ascii="Titillium Web" w:hAnsi="Titillium Web"/>
          <w:color w:val="666666"/>
          <w:sz w:val="21"/>
          <w:szCs w:val="21"/>
        </w:rPr>
        <w:t xml:space="preserve"> objekt</w:t>
      </w:r>
      <w:r w:rsidR="00232B70">
        <w:rPr>
          <w:rFonts w:ascii="Titillium Web" w:hAnsi="Titillium Web"/>
          <w:color w:val="666666"/>
          <w:sz w:val="21"/>
          <w:szCs w:val="21"/>
        </w:rPr>
        <w:t>e</w:t>
      </w:r>
      <w:r w:rsidR="00992FE6">
        <w:rPr>
          <w:rFonts w:ascii="Titillium Web" w:hAnsi="Titillium Web"/>
          <w:color w:val="666666"/>
          <w:sz w:val="21"/>
          <w:szCs w:val="21"/>
        </w:rPr>
        <w:t>, šole</w:t>
      </w:r>
      <w:r w:rsidR="00BA4408">
        <w:rPr>
          <w:rFonts w:ascii="Titillium Web" w:hAnsi="Titillium Web"/>
          <w:color w:val="666666"/>
          <w:sz w:val="21"/>
          <w:szCs w:val="21"/>
        </w:rPr>
        <w:t>,</w:t>
      </w:r>
      <w:r w:rsidR="00992FE6">
        <w:rPr>
          <w:rFonts w:ascii="Titillium Web" w:hAnsi="Titillium Web"/>
          <w:color w:val="666666"/>
          <w:sz w:val="21"/>
          <w:szCs w:val="21"/>
        </w:rPr>
        <w:t xml:space="preserve"> vrtc</w:t>
      </w:r>
      <w:r w:rsidR="00232B70">
        <w:rPr>
          <w:rFonts w:ascii="Titillium Web" w:hAnsi="Titillium Web"/>
          <w:color w:val="666666"/>
          <w:sz w:val="21"/>
          <w:szCs w:val="21"/>
        </w:rPr>
        <w:t>e</w:t>
      </w:r>
      <w:r w:rsidR="00992FE6">
        <w:rPr>
          <w:rFonts w:ascii="Titillium Web" w:hAnsi="Titillium Web"/>
          <w:color w:val="666666"/>
          <w:sz w:val="21"/>
          <w:szCs w:val="21"/>
        </w:rPr>
        <w:t>, poslovn</w:t>
      </w:r>
      <w:r w:rsidR="00232B70">
        <w:rPr>
          <w:rFonts w:ascii="Titillium Web" w:hAnsi="Titillium Web"/>
          <w:color w:val="666666"/>
          <w:sz w:val="21"/>
          <w:szCs w:val="21"/>
        </w:rPr>
        <w:t>e</w:t>
      </w:r>
      <w:r w:rsidR="00992FE6">
        <w:rPr>
          <w:rFonts w:ascii="Titillium Web" w:hAnsi="Titillium Web"/>
          <w:color w:val="666666"/>
          <w:sz w:val="21"/>
          <w:szCs w:val="21"/>
        </w:rPr>
        <w:t xml:space="preserve"> objekt</w:t>
      </w:r>
      <w:r w:rsidR="00232B70">
        <w:rPr>
          <w:rFonts w:ascii="Titillium Web" w:hAnsi="Titillium Web"/>
          <w:color w:val="666666"/>
          <w:sz w:val="21"/>
          <w:szCs w:val="21"/>
        </w:rPr>
        <w:t>e</w:t>
      </w:r>
      <w:r w:rsidR="00992FE6">
        <w:rPr>
          <w:rFonts w:ascii="Titillium Web" w:hAnsi="Titillium Web"/>
          <w:color w:val="666666"/>
          <w:sz w:val="21"/>
          <w:szCs w:val="21"/>
        </w:rPr>
        <w:t>, turističn</w:t>
      </w:r>
      <w:r w:rsidR="00232B70">
        <w:rPr>
          <w:rFonts w:ascii="Titillium Web" w:hAnsi="Titillium Web"/>
          <w:color w:val="666666"/>
          <w:sz w:val="21"/>
          <w:szCs w:val="21"/>
        </w:rPr>
        <w:t>e</w:t>
      </w:r>
      <w:r w:rsidR="00992FE6">
        <w:rPr>
          <w:rFonts w:ascii="Titillium Web" w:hAnsi="Titillium Web"/>
          <w:color w:val="666666"/>
          <w:sz w:val="21"/>
          <w:szCs w:val="21"/>
        </w:rPr>
        <w:t xml:space="preserve"> objekt</w:t>
      </w:r>
      <w:r w:rsidR="00232B70">
        <w:rPr>
          <w:rFonts w:ascii="Titillium Web" w:hAnsi="Titillium Web"/>
          <w:color w:val="666666"/>
          <w:sz w:val="21"/>
          <w:szCs w:val="21"/>
        </w:rPr>
        <w:t>e</w:t>
      </w:r>
      <w:r w:rsidR="007B7F17">
        <w:rPr>
          <w:rFonts w:ascii="Titillium Web" w:hAnsi="Titillium Web"/>
          <w:color w:val="666666"/>
          <w:sz w:val="21"/>
          <w:szCs w:val="21"/>
        </w:rPr>
        <w:t>.</w:t>
      </w:r>
    </w:p>
    <w:p w14:paraId="5CB52C27" w14:textId="5F98D226" w:rsidR="007B2EA5" w:rsidRDefault="007B2EA5" w:rsidP="007B2EA5">
      <w:pPr>
        <w:pStyle w:val="Navadensplet"/>
        <w:shd w:val="clear" w:color="auto" w:fill="FFFFFF"/>
        <w:spacing w:before="150" w:beforeAutospacing="0" w:after="150" w:afterAutospacing="0"/>
        <w:jc w:val="both"/>
        <w:rPr>
          <w:rFonts w:ascii="Titillium Web" w:hAnsi="Titillium Web"/>
          <w:color w:val="666666"/>
          <w:sz w:val="21"/>
          <w:szCs w:val="21"/>
        </w:rPr>
      </w:pPr>
      <w:r>
        <w:rPr>
          <w:rStyle w:val="Krepko"/>
          <w:rFonts w:ascii="Titillium Web" w:hAnsi="Titillium Web"/>
          <w:color w:val="111111"/>
          <w:sz w:val="21"/>
          <w:szCs w:val="21"/>
        </w:rPr>
        <w:t>Ključne stranke:</w:t>
      </w:r>
    </w:p>
    <w:p w14:paraId="04C2E89B" w14:textId="271ADDF9" w:rsidR="008C68D7" w:rsidRDefault="00992FE6" w:rsidP="007B2EA5">
      <w:pPr>
        <w:pStyle w:val="Navadensplet"/>
        <w:shd w:val="clear" w:color="auto" w:fill="FFFFFF"/>
        <w:spacing w:before="150" w:beforeAutospacing="0" w:after="150" w:afterAutospacing="0"/>
        <w:jc w:val="both"/>
        <w:rPr>
          <w:rFonts w:ascii="Titillium Web" w:hAnsi="Titillium Web"/>
          <w:color w:val="666666"/>
          <w:sz w:val="21"/>
          <w:szCs w:val="21"/>
        </w:rPr>
      </w:pPr>
      <w:r>
        <w:rPr>
          <w:rFonts w:ascii="Titillium Web" w:hAnsi="Titillium Web"/>
          <w:color w:val="666666"/>
          <w:sz w:val="21"/>
          <w:szCs w:val="21"/>
        </w:rPr>
        <w:t>Mlade družine</w:t>
      </w:r>
      <w:r w:rsidR="00A47E15">
        <w:rPr>
          <w:rFonts w:ascii="Titillium Web" w:hAnsi="Titillium Web"/>
          <w:color w:val="666666"/>
          <w:sz w:val="21"/>
          <w:szCs w:val="21"/>
        </w:rPr>
        <w:t>, kupci, ki iščejo kakovostni izdelek, kupci, ki iščejo individualni pristop</w:t>
      </w:r>
      <w:r>
        <w:rPr>
          <w:rFonts w:ascii="Titillium Web" w:hAnsi="Titillium Web"/>
          <w:color w:val="666666"/>
          <w:sz w:val="21"/>
          <w:szCs w:val="21"/>
        </w:rPr>
        <w:t xml:space="preserve">, </w:t>
      </w:r>
      <w:r w:rsidR="00A47E15">
        <w:rPr>
          <w:rFonts w:ascii="Titillium Web" w:hAnsi="Titillium Web"/>
          <w:color w:val="666666"/>
          <w:sz w:val="21"/>
          <w:szCs w:val="21"/>
        </w:rPr>
        <w:t>zasebni in javni investitorji</w:t>
      </w:r>
      <w:r w:rsidR="007B7F17">
        <w:rPr>
          <w:rFonts w:ascii="Titillium Web" w:hAnsi="Titillium Web"/>
          <w:color w:val="666666"/>
          <w:sz w:val="21"/>
          <w:szCs w:val="21"/>
        </w:rPr>
        <w:t>.</w:t>
      </w:r>
    </w:p>
    <w:p w14:paraId="2D6BB234" w14:textId="08AD3B10" w:rsidR="007B2EA5" w:rsidRDefault="007B2EA5" w:rsidP="007B2EA5">
      <w:pPr>
        <w:pStyle w:val="Navadensplet"/>
        <w:shd w:val="clear" w:color="auto" w:fill="FFFFFF"/>
        <w:spacing w:before="150" w:beforeAutospacing="0" w:after="150" w:afterAutospacing="0"/>
        <w:jc w:val="both"/>
        <w:rPr>
          <w:rFonts w:ascii="Titillium Web" w:hAnsi="Titillium Web"/>
          <w:color w:val="666666"/>
          <w:sz w:val="21"/>
          <w:szCs w:val="21"/>
        </w:rPr>
      </w:pPr>
      <w:r>
        <w:rPr>
          <w:rStyle w:val="Krepko"/>
          <w:rFonts w:ascii="Titillium Web" w:hAnsi="Titillium Web"/>
          <w:color w:val="111111"/>
          <w:sz w:val="21"/>
          <w:szCs w:val="21"/>
        </w:rPr>
        <w:t>Kaj nudimo</w:t>
      </w:r>
      <w:r>
        <w:rPr>
          <w:rFonts w:ascii="Titillium Web" w:hAnsi="Titillium Web"/>
          <w:color w:val="666666"/>
          <w:sz w:val="21"/>
          <w:szCs w:val="21"/>
        </w:rPr>
        <w:t xml:space="preserve">: </w:t>
      </w:r>
    </w:p>
    <w:p w14:paraId="78BF8F8E" w14:textId="658E517C" w:rsidR="008C68D7" w:rsidRDefault="008C7557" w:rsidP="008C7557">
      <w:pPr>
        <w:pStyle w:val="Navadensplet"/>
        <w:shd w:val="clear" w:color="auto" w:fill="FFFFFF"/>
        <w:spacing w:before="150" w:after="150"/>
        <w:jc w:val="both"/>
        <w:rPr>
          <w:rFonts w:ascii="Titillium Web" w:hAnsi="Titillium Web"/>
          <w:color w:val="666666"/>
          <w:sz w:val="21"/>
          <w:szCs w:val="21"/>
        </w:rPr>
      </w:pPr>
      <w:r w:rsidRPr="008C7557">
        <w:rPr>
          <w:rFonts w:ascii="Titillium Web" w:hAnsi="Titillium Web"/>
          <w:color w:val="666666"/>
          <w:sz w:val="21"/>
          <w:szCs w:val="21"/>
        </w:rPr>
        <w:t>Naši zaposleni delajo v prijetnem delovnem okolju, kjer je odlična delovna klima med sodelavci. Sodelavcem nudimo</w:t>
      </w:r>
      <w:r>
        <w:rPr>
          <w:rFonts w:ascii="Titillium Web" w:hAnsi="Titillium Web"/>
          <w:color w:val="666666"/>
          <w:sz w:val="21"/>
          <w:szCs w:val="21"/>
        </w:rPr>
        <w:t xml:space="preserve"> z</w:t>
      </w:r>
      <w:r w:rsidRPr="008C7557">
        <w:rPr>
          <w:rFonts w:ascii="Titillium Web" w:hAnsi="Titillium Web"/>
          <w:color w:val="666666"/>
          <w:sz w:val="21"/>
          <w:szCs w:val="21"/>
        </w:rPr>
        <w:t>animivo in raznoliko delo v stabilnem podjetju z urejenimi delovnimi pogoji,</w:t>
      </w:r>
      <w:r>
        <w:rPr>
          <w:rFonts w:ascii="Titillium Web" w:hAnsi="Titillium Web"/>
          <w:color w:val="666666"/>
          <w:sz w:val="21"/>
          <w:szCs w:val="21"/>
        </w:rPr>
        <w:t xml:space="preserve"> </w:t>
      </w:r>
      <w:r w:rsidRPr="008C7557">
        <w:rPr>
          <w:rFonts w:ascii="Titillium Web" w:hAnsi="Titillium Web"/>
          <w:color w:val="666666"/>
          <w:sz w:val="21"/>
          <w:szCs w:val="21"/>
        </w:rPr>
        <w:t>odlično priložnosti za strokovno rast in profesionalni razvoj,</w:t>
      </w:r>
      <w:r>
        <w:rPr>
          <w:rFonts w:ascii="Titillium Web" w:hAnsi="Titillium Web"/>
          <w:color w:val="666666"/>
          <w:sz w:val="21"/>
          <w:szCs w:val="21"/>
        </w:rPr>
        <w:t xml:space="preserve"> </w:t>
      </w:r>
      <w:r w:rsidRPr="008C7557">
        <w:rPr>
          <w:rFonts w:ascii="Titillium Web" w:hAnsi="Titillium Web"/>
          <w:color w:val="666666"/>
          <w:sz w:val="21"/>
          <w:szCs w:val="21"/>
        </w:rPr>
        <w:t>priložnost, da sooblikujejo del uspešne zgodbe na področju gradnje sodobnih lesenih objektov</w:t>
      </w:r>
      <w:r>
        <w:rPr>
          <w:rFonts w:ascii="Titillium Web" w:hAnsi="Titillium Web"/>
          <w:color w:val="666666"/>
          <w:sz w:val="21"/>
          <w:szCs w:val="21"/>
        </w:rPr>
        <w:t xml:space="preserve"> in </w:t>
      </w:r>
      <w:r w:rsidRPr="008C7557">
        <w:rPr>
          <w:rFonts w:ascii="Titillium Web" w:hAnsi="Titillium Web"/>
          <w:color w:val="666666"/>
          <w:sz w:val="21"/>
          <w:szCs w:val="21"/>
        </w:rPr>
        <w:t>možnost dolgoročnega sodelovanja s ciljno usmerjenem delodajalcem.</w:t>
      </w:r>
    </w:p>
    <w:p w14:paraId="46EDD634" w14:textId="77777777" w:rsidR="008C7557" w:rsidRDefault="007B2EA5" w:rsidP="007B2EA5">
      <w:pPr>
        <w:pStyle w:val="Navadensplet"/>
        <w:shd w:val="clear" w:color="auto" w:fill="FFFFFF"/>
        <w:spacing w:before="150" w:beforeAutospacing="0" w:after="150" w:afterAutospacing="0"/>
        <w:jc w:val="both"/>
        <w:rPr>
          <w:rFonts w:ascii="Titillium Web" w:hAnsi="Titillium Web"/>
          <w:color w:val="666666"/>
          <w:sz w:val="21"/>
          <w:szCs w:val="21"/>
        </w:rPr>
      </w:pPr>
      <w:r>
        <w:rPr>
          <w:rStyle w:val="Krepko"/>
          <w:rFonts w:ascii="Titillium Web" w:hAnsi="Titillium Web"/>
          <w:color w:val="111111"/>
          <w:sz w:val="21"/>
          <w:szCs w:val="21"/>
        </w:rPr>
        <w:t>Kaj pričakujemo:</w:t>
      </w:r>
    </w:p>
    <w:p w14:paraId="17A04D29" w14:textId="233358C4" w:rsidR="007B2EA5" w:rsidRDefault="00C9478B" w:rsidP="007B2EA5">
      <w:pPr>
        <w:pStyle w:val="Navadensplet"/>
        <w:shd w:val="clear" w:color="auto" w:fill="FFFFFF"/>
        <w:spacing w:before="150" w:beforeAutospacing="0" w:after="150" w:afterAutospacing="0"/>
        <w:jc w:val="both"/>
        <w:rPr>
          <w:rFonts w:ascii="Titillium Web" w:hAnsi="Titillium Web"/>
          <w:color w:val="666666"/>
          <w:sz w:val="21"/>
          <w:szCs w:val="21"/>
        </w:rPr>
      </w:pPr>
      <w:r>
        <w:rPr>
          <w:rFonts w:ascii="Titillium Web" w:hAnsi="Titillium Web"/>
          <w:color w:val="666666"/>
          <w:sz w:val="21"/>
          <w:szCs w:val="21"/>
        </w:rPr>
        <w:t xml:space="preserve">Zaposlujemo </w:t>
      </w:r>
      <w:r w:rsidR="007B2EA5">
        <w:rPr>
          <w:rFonts w:ascii="Titillium Web" w:hAnsi="Titillium Web"/>
          <w:color w:val="666666"/>
          <w:sz w:val="21"/>
          <w:szCs w:val="21"/>
        </w:rPr>
        <w:t>diplomante z najmanj šesto stopnjo</w:t>
      </w:r>
      <w:r w:rsidR="008C7557">
        <w:rPr>
          <w:rFonts w:ascii="Titillium Web" w:hAnsi="Titillium Web"/>
          <w:color w:val="666666"/>
          <w:sz w:val="21"/>
          <w:szCs w:val="21"/>
        </w:rPr>
        <w:t xml:space="preserve"> </w:t>
      </w:r>
      <w:r w:rsidR="007B2EA5">
        <w:rPr>
          <w:rFonts w:ascii="Titillium Web" w:hAnsi="Titillium Web"/>
          <w:color w:val="666666"/>
          <w:sz w:val="21"/>
          <w:szCs w:val="21"/>
        </w:rPr>
        <w:t xml:space="preserve">strokovne izobrazbe </w:t>
      </w:r>
      <w:r w:rsidR="008C7557">
        <w:rPr>
          <w:rFonts w:ascii="Titillium Web" w:hAnsi="Titillium Web"/>
          <w:color w:val="666666"/>
          <w:sz w:val="21"/>
          <w:szCs w:val="21"/>
        </w:rPr>
        <w:t>gra</w:t>
      </w:r>
      <w:r w:rsidR="002A0A8F">
        <w:rPr>
          <w:rFonts w:ascii="Titillium Web" w:hAnsi="Titillium Web"/>
          <w:color w:val="666666"/>
          <w:sz w:val="21"/>
          <w:szCs w:val="21"/>
        </w:rPr>
        <w:t>dbene, lesarske</w:t>
      </w:r>
      <w:r w:rsidR="00E65244">
        <w:rPr>
          <w:rFonts w:ascii="Titillium Web" w:hAnsi="Titillium Web"/>
          <w:color w:val="666666"/>
          <w:sz w:val="21"/>
          <w:szCs w:val="21"/>
        </w:rPr>
        <w:t>, elektro</w:t>
      </w:r>
      <w:r w:rsidR="00AA3425">
        <w:rPr>
          <w:rFonts w:ascii="Titillium Web" w:hAnsi="Titillium Web"/>
          <w:color w:val="666666"/>
          <w:sz w:val="21"/>
          <w:szCs w:val="21"/>
        </w:rPr>
        <w:t>, strojne</w:t>
      </w:r>
      <w:r w:rsidR="002A0A8F">
        <w:rPr>
          <w:rFonts w:ascii="Titillium Web" w:hAnsi="Titillium Web"/>
          <w:color w:val="666666"/>
          <w:sz w:val="21"/>
          <w:szCs w:val="21"/>
        </w:rPr>
        <w:t xml:space="preserve"> in ekonomske </w:t>
      </w:r>
      <w:r w:rsidR="007B2EA5">
        <w:rPr>
          <w:rFonts w:ascii="Titillium Web" w:hAnsi="Titillium Web"/>
          <w:color w:val="666666"/>
          <w:sz w:val="21"/>
          <w:szCs w:val="21"/>
        </w:rPr>
        <w:t xml:space="preserve">smeri, </w:t>
      </w:r>
      <w:r>
        <w:rPr>
          <w:rFonts w:ascii="Titillium Web" w:hAnsi="Titillium Web"/>
          <w:color w:val="666666"/>
          <w:sz w:val="21"/>
          <w:szCs w:val="21"/>
        </w:rPr>
        <w:t xml:space="preserve">ki izkazujejo </w:t>
      </w:r>
      <w:r w:rsidR="007B2EA5">
        <w:rPr>
          <w:rFonts w:ascii="Titillium Web" w:hAnsi="Titillium Web"/>
          <w:color w:val="666666"/>
          <w:sz w:val="21"/>
          <w:szCs w:val="21"/>
        </w:rPr>
        <w:t>zagnanost</w:t>
      </w:r>
      <w:r>
        <w:rPr>
          <w:rFonts w:ascii="Titillium Web" w:hAnsi="Titillium Web"/>
          <w:color w:val="666666"/>
          <w:sz w:val="21"/>
          <w:szCs w:val="21"/>
        </w:rPr>
        <w:t xml:space="preserve">, </w:t>
      </w:r>
      <w:r w:rsidR="005A14AB">
        <w:rPr>
          <w:rFonts w:ascii="Titillium Web" w:hAnsi="Titillium Web"/>
          <w:color w:val="666666"/>
          <w:sz w:val="21"/>
          <w:szCs w:val="21"/>
        </w:rPr>
        <w:t xml:space="preserve">natančnost, logično razmišljanje in </w:t>
      </w:r>
      <w:proofErr w:type="spellStart"/>
      <w:r w:rsidR="005A14AB">
        <w:rPr>
          <w:rFonts w:ascii="Titillium Web" w:hAnsi="Titillium Web"/>
          <w:color w:val="666666"/>
          <w:sz w:val="21"/>
          <w:szCs w:val="21"/>
        </w:rPr>
        <w:t>proaktivnost</w:t>
      </w:r>
      <w:proofErr w:type="spellEnd"/>
      <w:r w:rsidR="005A14AB">
        <w:rPr>
          <w:rFonts w:ascii="Titillium Web" w:hAnsi="Titillium Web"/>
          <w:color w:val="666666"/>
          <w:sz w:val="21"/>
          <w:szCs w:val="21"/>
        </w:rPr>
        <w:t>. I</w:t>
      </w:r>
      <w:r w:rsidR="007B2EA5">
        <w:rPr>
          <w:rFonts w:ascii="Titillium Web" w:hAnsi="Titillium Web"/>
          <w:color w:val="666666"/>
          <w:sz w:val="21"/>
          <w:szCs w:val="21"/>
        </w:rPr>
        <w:t>zkušnje na primerljivih področjih</w:t>
      </w:r>
      <w:r w:rsidR="005A14AB">
        <w:rPr>
          <w:rFonts w:ascii="Titillium Web" w:hAnsi="Titillium Web"/>
          <w:color w:val="666666"/>
          <w:sz w:val="21"/>
          <w:szCs w:val="21"/>
        </w:rPr>
        <w:t xml:space="preserve"> so do</w:t>
      </w:r>
      <w:r w:rsidR="00F9209C">
        <w:rPr>
          <w:rFonts w:ascii="Titillium Web" w:hAnsi="Titillium Web"/>
          <w:color w:val="666666"/>
          <w:sz w:val="21"/>
          <w:szCs w:val="21"/>
        </w:rPr>
        <w:t>brodošle, niso pa pogoj za zaposlitev, če v kandidatu prepoznamo potencial za razvoj.</w:t>
      </w:r>
    </w:p>
    <w:p w14:paraId="13DA77E0" w14:textId="311C4D95" w:rsidR="00C8799F" w:rsidRPr="0041754C" w:rsidRDefault="00F9209C" w:rsidP="0041754C">
      <w:pPr>
        <w:pStyle w:val="Navadensplet"/>
        <w:shd w:val="clear" w:color="auto" w:fill="FFFFFF"/>
        <w:spacing w:before="150" w:beforeAutospacing="0" w:after="150" w:afterAutospacing="0"/>
        <w:jc w:val="both"/>
        <w:rPr>
          <w:rFonts w:ascii="Titillium Web" w:hAnsi="Titillium Web"/>
          <w:color w:val="666666"/>
          <w:sz w:val="21"/>
          <w:szCs w:val="21"/>
        </w:rPr>
      </w:pPr>
      <w:r>
        <w:rPr>
          <w:rFonts w:ascii="Titillium Web" w:hAnsi="Titillium Web"/>
          <w:color w:val="666666"/>
          <w:sz w:val="21"/>
          <w:szCs w:val="21"/>
        </w:rPr>
        <w:t xml:space="preserve">Naši zaposleni delajo </w:t>
      </w:r>
      <w:r w:rsidR="00865944">
        <w:rPr>
          <w:rFonts w:ascii="Titillium Web" w:hAnsi="Titillium Web"/>
          <w:color w:val="666666"/>
          <w:sz w:val="21"/>
          <w:szCs w:val="21"/>
        </w:rPr>
        <w:t xml:space="preserve">z </w:t>
      </w:r>
      <w:r>
        <w:rPr>
          <w:rFonts w:ascii="Titillium Web" w:hAnsi="Titillium Web"/>
          <w:color w:val="666666"/>
          <w:sz w:val="21"/>
          <w:szCs w:val="21"/>
        </w:rPr>
        <w:t>različni</w:t>
      </w:r>
      <w:r w:rsidR="00865944">
        <w:rPr>
          <w:rFonts w:ascii="Titillium Web" w:hAnsi="Titillium Web"/>
          <w:color w:val="666666"/>
          <w:sz w:val="21"/>
          <w:szCs w:val="21"/>
        </w:rPr>
        <w:t xml:space="preserve">mi orodji predvsem pa z </w:t>
      </w:r>
      <w:proofErr w:type="spellStart"/>
      <w:r w:rsidR="00865944">
        <w:rPr>
          <w:rFonts w:ascii="Titillium Web" w:hAnsi="Titillium Web"/>
          <w:color w:val="666666"/>
          <w:sz w:val="21"/>
          <w:szCs w:val="21"/>
        </w:rPr>
        <w:t>ArhiCAD</w:t>
      </w:r>
      <w:proofErr w:type="spellEnd"/>
      <w:r w:rsidR="00865944">
        <w:rPr>
          <w:rFonts w:ascii="Titillium Web" w:hAnsi="Titillium Web"/>
          <w:color w:val="666666"/>
          <w:sz w:val="21"/>
          <w:szCs w:val="21"/>
        </w:rPr>
        <w:t xml:space="preserve">, </w:t>
      </w:r>
      <w:proofErr w:type="spellStart"/>
      <w:r w:rsidR="00865944">
        <w:rPr>
          <w:rFonts w:ascii="Titillium Web" w:hAnsi="Titillium Web"/>
          <w:color w:val="666666"/>
          <w:sz w:val="21"/>
          <w:szCs w:val="21"/>
        </w:rPr>
        <w:t>hsbCAD</w:t>
      </w:r>
      <w:proofErr w:type="spellEnd"/>
      <w:r w:rsidR="00F91A97">
        <w:rPr>
          <w:rFonts w:ascii="Titillium Web" w:hAnsi="Titillium Web"/>
          <w:color w:val="666666"/>
          <w:sz w:val="21"/>
          <w:szCs w:val="21"/>
        </w:rPr>
        <w:t xml:space="preserve"> in aplikacijami MS Office.</w:t>
      </w:r>
    </w:p>
    <w:sectPr w:rsidR="00C8799F" w:rsidRPr="00417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tillium Web">
    <w:altName w:val="Calibri"/>
    <w:charset w:val="EE"/>
    <w:family w:val="auto"/>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A5"/>
    <w:rsid w:val="001F534B"/>
    <w:rsid w:val="00232B70"/>
    <w:rsid w:val="002A0A8F"/>
    <w:rsid w:val="004020FF"/>
    <w:rsid w:val="0041754C"/>
    <w:rsid w:val="004C230C"/>
    <w:rsid w:val="005A14AB"/>
    <w:rsid w:val="006C0904"/>
    <w:rsid w:val="00707C2B"/>
    <w:rsid w:val="007714D8"/>
    <w:rsid w:val="007B2EA5"/>
    <w:rsid w:val="007B7F17"/>
    <w:rsid w:val="00865944"/>
    <w:rsid w:val="008C68D7"/>
    <w:rsid w:val="008C7557"/>
    <w:rsid w:val="008D6678"/>
    <w:rsid w:val="0094707F"/>
    <w:rsid w:val="00992FE6"/>
    <w:rsid w:val="00996360"/>
    <w:rsid w:val="009B47EF"/>
    <w:rsid w:val="00A44271"/>
    <w:rsid w:val="00A47E15"/>
    <w:rsid w:val="00A87877"/>
    <w:rsid w:val="00AA3425"/>
    <w:rsid w:val="00BA4408"/>
    <w:rsid w:val="00C8799F"/>
    <w:rsid w:val="00C9478B"/>
    <w:rsid w:val="00E65244"/>
    <w:rsid w:val="00E732C9"/>
    <w:rsid w:val="00F44AB4"/>
    <w:rsid w:val="00F91A97"/>
    <w:rsid w:val="00F920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DD07"/>
  <w15:chartTrackingRefBased/>
  <w15:docId w15:val="{3D51EE0B-AE90-463A-8CBC-80881D23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B2EA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B2EA5"/>
    <w:rPr>
      <w:b/>
      <w:bCs/>
    </w:rPr>
  </w:style>
  <w:style w:type="character" w:styleId="Hiperpovezava">
    <w:name w:val="Hyperlink"/>
    <w:basedOn w:val="Privzetapisavaodstavka"/>
    <w:uiPriority w:val="99"/>
    <w:unhideWhenUsed/>
    <w:rsid w:val="009B47EF"/>
    <w:rPr>
      <w:color w:val="0563C1" w:themeColor="hyperlink"/>
      <w:u w:val="single"/>
    </w:rPr>
  </w:style>
  <w:style w:type="character" w:styleId="Nerazreenaomemba">
    <w:name w:val="Unresolved Mention"/>
    <w:basedOn w:val="Privzetapisavaodstavka"/>
    <w:uiPriority w:val="99"/>
    <w:semiHidden/>
    <w:unhideWhenUsed/>
    <w:rsid w:val="009B47EF"/>
    <w:rPr>
      <w:color w:val="605E5C"/>
      <w:shd w:val="clear" w:color="auto" w:fill="E1DFDD"/>
    </w:rPr>
  </w:style>
  <w:style w:type="character" w:styleId="Pripombasklic">
    <w:name w:val="annotation reference"/>
    <w:basedOn w:val="Privzetapisavaodstavka"/>
    <w:uiPriority w:val="99"/>
    <w:semiHidden/>
    <w:unhideWhenUsed/>
    <w:rsid w:val="008D6678"/>
    <w:rPr>
      <w:sz w:val="16"/>
      <w:szCs w:val="16"/>
    </w:rPr>
  </w:style>
  <w:style w:type="paragraph" w:styleId="Pripombabesedilo">
    <w:name w:val="annotation text"/>
    <w:basedOn w:val="Navaden"/>
    <w:link w:val="PripombabesediloZnak"/>
    <w:uiPriority w:val="99"/>
    <w:unhideWhenUsed/>
    <w:rsid w:val="008D6678"/>
    <w:pPr>
      <w:spacing w:line="240" w:lineRule="auto"/>
    </w:pPr>
    <w:rPr>
      <w:sz w:val="20"/>
      <w:szCs w:val="20"/>
    </w:rPr>
  </w:style>
  <w:style w:type="character" w:customStyle="1" w:styleId="PripombabesediloZnak">
    <w:name w:val="Pripomba – besedilo Znak"/>
    <w:basedOn w:val="Privzetapisavaodstavka"/>
    <w:link w:val="Pripombabesedilo"/>
    <w:uiPriority w:val="99"/>
    <w:rsid w:val="008D6678"/>
    <w:rPr>
      <w:sz w:val="20"/>
      <w:szCs w:val="20"/>
    </w:rPr>
  </w:style>
  <w:style w:type="paragraph" w:styleId="Zadevapripombe">
    <w:name w:val="annotation subject"/>
    <w:basedOn w:val="Pripombabesedilo"/>
    <w:next w:val="Pripombabesedilo"/>
    <w:link w:val="ZadevapripombeZnak"/>
    <w:uiPriority w:val="99"/>
    <w:semiHidden/>
    <w:unhideWhenUsed/>
    <w:rsid w:val="008D6678"/>
    <w:rPr>
      <w:b/>
      <w:bCs/>
    </w:rPr>
  </w:style>
  <w:style w:type="character" w:customStyle="1" w:styleId="ZadevapripombeZnak">
    <w:name w:val="Zadeva pripombe Znak"/>
    <w:basedOn w:val="PripombabesediloZnak"/>
    <w:link w:val="Zadevapripombe"/>
    <w:uiPriority w:val="99"/>
    <w:semiHidden/>
    <w:rsid w:val="008D6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2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les.com/hise/"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Rakuša</dc:creator>
  <cp:keywords/>
  <dc:description/>
  <cp:lastModifiedBy>Doris Rakuša</cp:lastModifiedBy>
  <cp:revision>4</cp:revision>
  <dcterms:created xsi:type="dcterms:W3CDTF">2022-11-21T11:26:00Z</dcterms:created>
  <dcterms:modified xsi:type="dcterms:W3CDTF">2022-11-21T11:29:00Z</dcterms:modified>
</cp:coreProperties>
</file>